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АЛЬ-ФАРАБИ</w:t>
      </w: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4E65D9" w:rsidRPr="004E65D9" w:rsidRDefault="00720576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="004E65D9"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религиоведения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культурологии</w:t>
      </w:r>
      <w:bookmarkStart w:id="0" w:name="_GoBack"/>
      <w:bookmarkEnd w:id="0"/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927"/>
        <w:gridCol w:w="4643"/>
      </w:tblGrid>
      <w:tr w:rsidR="004E65D9" w:rsidRPr="004E65D9" w:rsidTr="004E65D9">
        <w:tc>
          <w:tcPr>
            <w:tcW w:w="4928" w:type="dxa"/>
          </w:tcPr>
          <w:p w:rsidR="004E65D9" w:rsidRPr="004E65D9" w:rsidRDefault="004E65D9" w:rsidP="004E65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4E65D9" w:rsidRPr="004E65D9" w:rsidRDefault="004E65D9" w:rsidP="004E65D9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:rsidR="004E65D9" w:rsidRPr="004E65D9" w:rsidRDefault="004E65D9" w:rsidP="004E6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Ученого совета факультета</w:t>
            </w:r>
          </w:p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№__8__от « _25_»_05_201</w:t>
            </w:r>
            <w:r w:rsidR="00302C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E65D9" w:rsidRPr="004E65D9" w:rsidRDefault="003D37AC" w:rsidP="004E65D9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.д</w:t>
            </w:r>
            <w:proofErr w:type="spellStart"/>
            <w:proofErr w:type="gramEnd"/>
            <w:r w:rsidR="004E65D9"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</w:t>
            </w:r>
            <w:r w:rsidR="004E65D9"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факультета</w:t>
            </w:r>
          </w:p>
          <w:p w:rsidR="004E65D9" w:rsidRPr="004E65D9" w:rsidRDefault="003D37AC" w:rsidP="00302C46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="00302C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профессор</w:t>
            </w:r>
            <w:proofErr w:type="spellEnd"/>
            <w:r w:rsidR="00302C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Исмагамбетова </w:t>
            </w:r>
            <w:r w:rsidR="00302C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З.Н</w:t>
            </w:r>
            <w:r w:rsidR="004E65D9"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Исламская теология</w:t>
      </w: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курс, </w:t>
      </w:r>
      <w:proofErr w:type="gram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/о, семестр весенний, 3 кредита </w:t>
      </w: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9" w:rsidRPr="004E65D9" w:rsidRDefault="00302C46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Ф.И.О. лектора: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Бейсенов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Б.К. д</w:t>
      </w:r>
      <w:proofErr w:type="gramStart"/>
      <w:r w:rsidR="004E65D9"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</w:t>
      </w:r>
      <w:proofErr w:type="gramEnd"/>
      <w:r w:rsidR="004E65D9"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илос.н., доцент  </w:t>
      </w:r>
    </w:p>
    <w:p w:rsidR="003B7A4D" w:rsidRDefault="004E65D9" w:rsidP="003D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 w:bidi="ar-IQ"/>
        </w:rPr>
        <w:t xml:space="preserve"> 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+7 777 3526896</w:t>
      </w:r>
      <w:r w:rsidR="003B7A4D" w:rsidRPr="003B7A4D">
        <w:rPr>
          <w:rFonts w:ascii="Times New Roman" w:eastAsia="Times New Roman" w:hAnsi="Times New Roman" w:cs="Times New Roman"/>
          <w:sz w:val="24"/>
          <w:szCs w:val="24"/>
          <w:lang w:eastAsia="ru-RU" w:bidi="ar-IQ"/>
        </w:rPr>
        <w:t xml:space="preserve"> </w:t>
      </w:r>
    </w:p>
    <w:p w:rsidR="003B7A4D" w:rsidRPr="004E65D9" w:rsidRDefault="003B7A4D" w:rsidP="003D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IQ"/>
        </w:rPr>
        <w:t>кабинет 403</w:t>
      </w:r>
    </w:p>
    <w:p w:rsidR="004E65D9" w:rsidRPr="003D37AC" w:rsidRDefault="004E65D9" w:rsidP="003D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IQ"/>
        </w:rPr>
      </w:pPr>
      <w:r w:rsidRPr="003B7A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е-mail: </w:t>
      </w:r>
      <w:r w:rsidR="00E027B5">
        <w:fldChar w:fldCharType="begin"/>
      </w:r>
      <w:r w:rsidR="00E027B5" w:rsidRPr="003B7A4D">
        <w:rPr>
          <w:lang w:val="en-US"/>
        </w:rPr>
        <w:instrText>HYPERLINK</w:instrText>
      </w:r>
      <w:r w:rsidR="00E027B5" w:rsidRPr="003D37AC">
        <w:instrText xml:space="preserve"> "</w:instrText>
      </w:r>
      <w:r w:rsidR="00E027B5" w:rsidRPr="003B7A4D">
        <w:rPr>
          <w:lang w:val="en-US"/>
        </w:rPr>
        <w:instrText>mailto</w:instrText>
      </w:r>
      <w:r w:rsidR="00E027B5" w:rsidRPr="003D37AC">
        <w:instrText>:</w:instrText>
      </w:r>
      <w:r w:rsidR="00E027B5" w:rsidRPr="003B7A4D">
        <w:rPr>
          <w:lang w:val="en-US"/>
        </w:rPr>
        <w:instrText>otrar</w:instrText>
      </w:r>
      <w:r w:rsidR="00E027B5" w:rsidRPr="003D37AC">
        <w:instrText>68@</w:instrText>
      </w:r>
      <w:r w:rsidR="00E027B5" w:rsidRPr="003B7A4D">
        <w:rPr>
          <w:lang w:val="en-US"/>
        </w:rPr>
        <w:instrText>mail</w:instrText>
      </w:r>
      <w:r w:rsidR="00E027B5" w:rsidRPr="003D37AC">
        <w:instrText>.</w:instrText>
      </w:r>
      <w:r w:rsidR="00E027B5" w:rsidRPr="003B7A4D">
        <w:rPr>
          <w:lang w:val="en-US"/>
        </w:rPr>
        <w:instrText>ru</w:instrText>
      </w:r>
      <w:r w:rsidR="00E027B5" w:rsidRPr="003D37AC">
        <w:instrText>"</w:instrText>
      </w:r>
      <w:r w:rsidR="00E027B5">
        <w:fldChar w:fldCharType="separate"/>
      </w:r>
      <w:r w:rsidRPr="003B7A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  <w:t>otrar68@mail.ru</w:t>
      </w:r>
      <w:r w:rsidR="00E027B5">
        <w:fldChar w:fldCharType="end"/>
      </w:r>
      <w:r w:rsidRPr="003B7A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BA2D3B" w:rsidRDefault="00BA2D3B" w:rsidP="00BA2D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Ф.И.О преподавателя </w:t>
      </w:r>
      <w:r w:rsidRPr="00BA2D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(семинарские занятия)</w:t>
      </w:r>
    </w:p>
    <w:p w:rsidR="00BA2D3B" w:rsidRDefault="00BA2D3B" w:rsidP="00BA2D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Әлтаева Н.С. – </w:t>
      </w:r>
      <w:r w:rsidRPr="00BA2D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магистр кафедры религиоведения и культурологии</w:t>
      </w:r>
    </w:p>
    <w:p w:rsidR="00BA2D3B" w:rsidRDefault="00BA2D3B" w:rsidP="00BA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2D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87011611984</w:t>
      </w:r>
    </w:p>
    <w:p w:rsidR="004E65D9" w:rsidRPr="003B7A4D" w:rsidRDefault="00BA2D3B" w:rsidP="00BA2D3B">
      <w:pPr>
        <w:tabs>
          <w:tab w:val="num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04C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F04C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Pr="00F04C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mailto</w:instrText>
      </w:r>
      <w:r w:rsidRPr="00F04C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nursulu</w:instrText>
      </w:r>
      <w:r w:rsidRPr="00F04C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.84@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mail</w:instrText>
      </w:r>
      <w:r w:rsidRPr="00F04C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Pr="00F04C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392CD9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nursulu</w:t>
      </w:r>
      <w:r w:rsidRPr="00F04C7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.84@</w:t>
      </w:r>
      <w:r w:rsidRPr="00392CD9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04C7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92CD9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</w:p>
    <w:p w:rsidR="004E65D9" w:rsidRPr="003B7A4D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4E65D9" w:rsidRPr="004E65D9" w:rsidRDefault="004E65D9" w:rsidP="004E65D9">
      <w:pPr>
        <w:keepNext/>
        <w:tabs>
          <w:tab w:val="left" w:pos="851"/>
          <w:tab w:val="center" w:pos="1134"/>
        </w:tabs>
        <w:autoSpaceDE w:val="0"/>
        <w:autoSpaceDN w:val="0"/>
        <w:spacing w:after="0" w:line="240" w:lineRule="auto"/>
        <w:ind w:right="45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A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3B7A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proofErr w:type="spell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Пререквизиты</w:t>
      </w:r>
      <w:proofErr w:type="spellEnd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E6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Религиоведение, 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Философия,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История религии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65D9" w:rsidRPr="004E65D9" w:rsidRDefault="004E65D9" w:rsidP="004E6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Постреквизиты</w:t>
      </w:r>
      <w:proofErr w:type="spellEnd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E6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Философия религии,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Феноменология религии, Эзотерические учение, Нетрадиционные культы.</w:t>
      </w:r>
    </w:p>
    <w:p w:rsidR="004E65D9" w:rsidRPr="004E65D9" w:rsidRDefault="004E65D9" w:rsidP="004E6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задачи  курса: 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Объектом изучения учебной дисциплины «Исламская теология» является теоретический анализ проблем ислама. Предметом изучения учебной дисциплины являются теоретический анализ проблем и концепций теологии ислама, специфика и особенности теологии ислама. Задачами учебной дисциплины «Исламская теология» является осуществление исследование догматики ислама и определение  проблематики исламской теологии. </w:t>
      </w:r>
    </w:p>
    <w:p w:rsidR="004E65D9" w:rsidRPr="004E65D9" w:rsidRDefault="004E65D9" w:rsidP="004E6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курса: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4767"/>
        <w:gridCol w:w="965"/>
        <w:gridCol w:w="2393"/>
      </w:tblGrid>
      <w:tr w:rsidR="004E65D9" w:rsidRPr="004E65D9" w:rsidTr="004E65D9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СРС</w:t>
            </w:r>
          </w:p>
        </w:tc>
      </w:tr>
      <w:tr w:rsidR="004E65D9" w:rsidRPr="004E65D9" w:rsidTr="004E65D9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1. </w:t>
            </w:r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и особенности исламского вероучения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241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1.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объект исламской теологии. Понятие исламской теологии.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1.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объект исламской теологии. Понятие исламской теологии.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2.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Теологическое обоснование догматики ислама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2.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Теологическое обоснование догматики ислама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 3.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и развитие исламской теологии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 1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становления и развития исламской теологии</w:t>
            </w: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3.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и развитие исламской теологии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</w:t>
            </w: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Калам как теология и </w:t>
            </w: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философский предмет</w:t>
            </w:r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4.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Калама – становление науки калам ее особенности. Предмет науки калам.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4.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Калама – становление науки калам ее особенности.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Предмет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науки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калам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5.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знания и веры в исламской теологии.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 2.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Калама</w:t>
            </w:r>
            <w:proofErr w:type="gram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калама, ее цель и сущность</w:t>
            </w: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5.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знания и веры в исламской теологии.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6.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Мутазализм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проблемах онтологии и гносеологии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6.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Мутазализм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проблемах онтологии и гносеологии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7.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Ашаритское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течение: учение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аль-Ашари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7.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Ашаритское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течение: учение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аль-Ашари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8. Шиитское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каламистское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течение: сущность и особенность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 3.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Теологические идеи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хариджитов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мутазалитов</w:t>
            </w:r>
            <w:proofErr w:type="spellEnd"/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8.  Шиитское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каламистское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течение: сущность и особенность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9. Учение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аль-Матруди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9.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аль-Матруди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10. </w:t>
            </w:r>
            <w:proofErr w:type="gram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Суннитские</w:t>
            </w:r>
            <w:proofErr w:type="gram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мазхабы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учение Абу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Ханифии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10. </w:t>
            </w:r>
            <w:proofErr w:type="spellStart"/>
            <w:proofErr w:type="gram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proofErr w:type="spellEnd"/>
            <w:proofErr w:type="gram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мазхабы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учение Абу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Ханифии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3. Характер богословских доктрин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11.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религиозно – мистическое течение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 4.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 –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Газали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суффиская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теология</w:t>
            </w: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11.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религиозно – мистическое течение</w:t>
            </w:r>
          </w:p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12.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Боге, природе и человеке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12.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Боге, природе и человеке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13. Вера и ее основы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13. Веры и ее основы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14. Столпы веры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14. Столпы веры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15.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Современная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исламская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теология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 5.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Модернизм в современном Исламе</w:t>
            </w: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15.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Современная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исламская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теология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E65D9" w:rsidRPr="004E65D9" w:rsidRDefault="004E65D9" w:rsidP="004E65D9">
      <w:pPr>
        <w:keepNext/>
        <w:tabs>
          <w:tab w:val="center" w:pos="9639"/>
        </w:tabs>
        <w:autoSpaceDE w:val="0"/>
        <w:autoSpaceDN w:val="0"/>
        <w:spacing w:after="0" w:line="240" w:lineRule="auto"/>
        <w:ind w:right="4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4E65D9" w:rsidRPr="004E65D9" w:rsidRDefault="004E65D9" w:rsidP="004E65D9">
      <w:pPr>
        <w:keepNext/>
        <w:tabs>
          <w:tab w:val="center" w:pos="9639"/>
        </w:tabs>
        <w:autoSpaceDE w:val="0"/>
        <w:autoSpaceDN w:val="0"/>
        <w:spacing w:after="0" w:line="240" w:lineRule="auto"/>
        <w:ind w:right="4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keepNext/>
        <w:tabs>
          <w:tab w:val="center" w:pos="9639"/>
        </w:tabs>
        <w:autoSpaceDE w:val="0"/>
        <w:autoSpaceDN w:val="0"/>
        <w:spacing w:after="0" w:line="240" w:lineRule="auto"/>
        <w:ind w:right="44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Основная:</w:t>
      </w:r>
    </w:p>
    <w:p w:rsidR="004E65D9" w:rsidRPr="004E65D9" w:rsidRDefault="004E65D9" w:rsidP="004E65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Коран-Кар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., </w:t>
      </w:r>
      <w:smartTag w:uri="urn:schemas-microsoft-com:office:smarttags" w:element="metricconverter">
        <w:smartTagPr>
          <w:attr w:name="ProductID" w:val="2006 г"/>
        </w:smartTagPr>
        <w:r w:rsidRPr="004E65D9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2006 г</w:t>
        </w:r>
      </w:smartTag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5D9" w:rsidRPr="004E65D9" w:rsidRDefault="004E65D9" w:rsidP="004E65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Абсаттар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Кажы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Дербісалі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gram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 ж</w:t>
      </w:r>
      <w:proofErr w:type="gramEnd"/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/ А.2004ж.</w:t>
      </w:r>
    </w:p>
    <w:p w:rsidR="004E65D9" w:rsidRPr="004E65D9" w:rsidRDefault="004E65D9" w:rsidP="004E65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Гарифолла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Фалсафа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/ А.2004ж.</w:t>
      </w:r>
    </w:p>
    <w:p w:rsidR="004E65D9" w:rsidRPr="004E65D9" w:rsidRDefault="004E65D9" w:rsidP="004E65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Мотохари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М./ Философия и калам/ А.2004г.</w:t>
      </w:r>
    </w:p>
    <w:p w:rsidR="004E65D9" w:rsidRPr="004E65D9" w:rsidRDefault="004E65D9" w:rsidP="004E65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Аль-Газали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Абу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/Воскрешение наук о вере/ М.1998г.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Дополнительная:</w:t>
      </w:r>
    </w:p>
    <w:p w:rsidR="004E65D9" w:rsidRPr="004E65D9" w:rsidRDefault="004E65D9" w:rsidP="004E65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/ Исламская азбука / А.2000ж.</w:t>
      </w:r>
    </w:p>
    <w:p w:rsidR="004E65D9" w:rsidRPr="004E65D9" w:rsidRDefault="004E65D9" w:rsidP="004E65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Мец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А./ Мусульманский ренессанс/ М.1993г.</w:t>
      </w:r>
    </w:p>
    <w:p w:rsidR="004E65D9" w:rsidRPr="004E65D9" w:rsidRDefault="004E65D9" w:rsidP="004E65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 Д.Е./ Ислам: образ жизни и мышление/ М.1990г.</w:t>
      </w:r>
    </w:p>
    <w:p w:rsidR="004E65D9" w:rsidRPr="004E65D9" w:rsidRDefault="004E65D9" w:rsidP="004E65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Орынбеков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М.С./ Казак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сенімдерінін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бастаулары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/ А.2002ж.</w:t>
      </w:r>
    </w:p>
    <w:p w:rsidR="004E65D9" w:rsidRPr="004E65D9" w:rsidRDefault="004E65D9" w:rsidP="004E65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Ислам энциклопедический словарь. М.1989г. 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знаний: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 работы:  5  работ  в семестр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СРС:   5 заданий в семестр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 экзамен: в период экзаменационной сессии</w:t>
      </w:r>
    </w:p>
    <w:p w:rsidR="004E65D9" w:rsidRPr="004E65D9" w:rsidRDefault="004E65D9" w:rsidP="004E65D9">
      <w:pPr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5D9" w:rsidRDefault="004E65D9" w:rsidP="004E65D9">
      <w:pPr>
        <w:spacing w:after="120" w:line="240" w:lineRule="auto"/>
        <w:ind w:left="12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E65D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Распределение рейтинговых баллов по дисциплине</w:t>
      </w:r>
    </w:p>
    <w:tbl>
      <w:tblPr>
        <w:tblW w:w="4592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8"/>
        <w:gridCol w:w="3381"/>
        <w:gridCol w:w="2408"/>
        <w:gridCol w:w="2553"/>
      </w:tblGrid>
      <w:tr w:rsidR="003B7A4D" w:rsidRPr="003B7A4D" w:rsidTr="004752B7">
        <w:trPr>
          <w:trHeight w:val="553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№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Вид контроля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Максимал</w:t>
            </w:r>
            <w:proofErr w:type="spellEnd"/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 xml:space="preserve">ьный </w:t>
            </w: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балл</w:t>
            </w:r>
          </w:p>
        </w:tc>
        <w:tc>
          <w:tcPr>
            <w:tcW w:w="1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Минимал</w:t>
            </w:r>
            <w:proofErr w:type="spellEnd"/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ьный</w:t>
            </w: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балл  </w:t>
            </w: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 xml:space="preserve">или </w:t>
            </w: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рейтинг</w:t>
            </w: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 xml:space="preserve"> допуска</w:t>
            </w: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3B7A4D" w:rsidRPr="003B7A4D" w:rsidTr="004752B7">
        <w:trPr>
          <w:cantSplit/>
          <w:trHeight w:val="361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Рубежный контроль</w:t>
            </w: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50  </w:t>
            </w:r>
          </w:p>
        </w:tc>
      </w:tr>
      <w:tr w:rsidR="003B7A4D" w:rsidRPr="003B7A4D" w:rsidTr="004752B7">
        <w:trPr>
          <w:cantSplit/>
          <w:trHeight w:val="350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Рубежный контроль</w:t>
            </w: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52" w:type="pct"/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50 </w:t>
            </w:r>
          </w:p>
        </w:tc>
      </w:tr>
      <w:tr w:rsidR="003B7A4D" w:rsidRPr="003B7A4D" w:rsidTr="004752B7">
        <w:trPr>
          <w:cantSplit/>
          <w:trHeight w:val="350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Оценка текущей успеваемости</w:t>
            </w: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(</w:t>
            </w: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РК</w:t>
            </w:r>
            <w:proofErr w:type="gramStart"/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  <w:proofErr w:type="gramEnd"/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+</w:t>
            </w: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РК</w:t>
            </w: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2)/2=100 </w:t>
            </w:r>
          </w:p>
        </w:tc>
        <w:tc>
          <w:tcPr>
            <w:tcW w:w="1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50 </w:t>
            </w:r>
          </w:p>
        </w:tc>
      </w:tr>
      <w:tr w:rsidR="003B7A4D" w:rsidRPr="003B7A4D" w:rsidTr="004752B7">
        <w:trPr>
          <w:cantSplit/>
          <w:trHeight w:val="350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Оценка итогового контроля (оценка экзамена)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52" w:type="pct"/>
          </w:tcPr>
          <w:p w:rsidR="003B7A4D" w:rsidRPr="003B7A4D" w:rsidRDefault="003B7A4D" w:rsidP="003B7A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50 </w:t>
            </w:r>
          </w:p>
        </w:tc>
      </w:tr>
      <w:tr w:rsidR="003B7A4D" w:rsidRPr="003B7A4D" w:rsidTr="004752B7">
        <w:trPr>
          <w:cantSplit/>
          <w:trHeight w:val="361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Итоговая оценка по предмету</w:t>
            </w: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52" w:type="pct"/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7A4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50</w:t>
            </w:r>
          </w:p>
        </w:tc>
      </w:tr>
    </w:tbl>
    <w:p w:rsidR="003B7A4D" w:rsidRPr="003B7A4D" w:rsidRDefault="003B7A4D" w:rsidP="003B7A4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W w:w="8789" w:type="dxa"/>
        <w:tblInd w:w="1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8"/>
        <w:gridCol w:w="2409"/>
        <w:gridCol w:w="2552"/>
      </w:tblGrid>
      <w:tr w:rsidR="003B7A4D" w:rsidRPr="003B7A4D" w:rsidTr="003B7A4D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Задание текущего контроля</w:t>
            </w:r>
            <w:r w:rsidRPr="003B7A4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Максимал</w:t>
            </w:r>
            <w:proofErr w:type="spellEnd"/>
            <w:r w:rsidRPr="003B7A4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ьный</w:t>
            </w: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балл (</w:t>
            </w:r>
            <w:r w:rsidRPr="003B7A4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старая форма</w:t>
            </w: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proofErr w:type="spellStart"/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Максимал</w:t>
            </w:r>
            <w:proofErr w:type="spellEnd"/>
            <w:r w:rsidRPr="003B7A4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ьный</w:t>
            </w: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балл </w:t>
            </w:r>
          </w:p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(</w:t>
            </w:r>
            <w:r w:rsidRPr="003B7A4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новая форма</w:t>
            </w: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Pr="003B7A4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3B7A4D" w:rsidRPr="003B7A4D" w:rsidTr="003B7A4D">
        <w:trPr>
          <w:trHeight w:val="28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Семинар</w:t>
            </w: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7</w:t>
            </w: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24</w:t>
            </w: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3B7A4D" w:rsidRPr="003B7A4D" w:rsidTr="003B7A4D">
        <w:trPr>
          <w:trHeight w:val="27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СРСП</w:t>
            </w: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7</w:t>
            </w: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23</w:t>
            </w: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3B7A4D" w:rsidRPr="003B7A4D" w:rsidTr="003B7A4D">
        <w:trPr>
          <w:trHeight w:val="25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</w:t>
            </w:r>
            <w:r w:rsidRPr="003B7A4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РС</w:t>
            </w: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23</w:t>
            </w: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3B7A4D" w:rsidRPr="003B7A4D" w:rsidTr="003B7A4D">
        <w:trPr>
          <w:trHeight w:val="37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Контрольная работа</w:t>
            </w: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5</w:t>
            </w: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20</w:t>
            </w: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3B7A4D" w:rsidRPr="003B7A4D" w:rsidTr="003B7A4D">
        <w:trPr>
          <w:trHeight w:val="26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Коллоквиум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5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10</w:t>
            </w:r>
          </w:p>
        </w:tc>
      </w:tr>
      <w:tr w:rsidR="003B7A4D" w:rsidRPr="003B7A4D" w:rsidTr="003B7A4D">
        <w:trPr>
          <w:trHeight w:val="25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ИТОГ РК</w:t>
            </w:r>
            <w:r w:rsidRPr="003B7A4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1 </w:t>
            </w:r>
            <w:r w:rsidRPr="003B7A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Pr="003B7A4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Pr="003B7A4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(1-7 </w:t>
            </w:r>
            <w:r w:rsidRPr="003B7A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неделя</w:t>
            </w:r>
            <w:r w:rsidRPr="003B7A4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30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A4D" w:rsidRPr="003B7A4D" w:rsidRDefault="003B7A4D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4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</w:tr>
    </w:tbl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Формы</w:t>
      </w:r>
      <w:proofErr w:type="spellEnd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контроля</w:t>
      </w:r>
      <w:proofErr w:type="spellEnd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знаний</w:t>
      </w:r>
      <w:proofErr w:type="spellEnd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proofErr w:type="gram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Контрольные</w:t>
      </w:r>
      <w:proofErr w:type="spellEnd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</w:t>
      </w:r>
      <w:proofErr w:type="spell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работы</w:t>
      </w:r>
      <w:proofErr w:type="spellEnd"/>
      <w:proofErr w:type="gramEnd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:  5  </w:t>
      </w:r>
      <w:proofErr w:type="spell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работ</w:t>
      </w:r>
      <w:proofErr w:type="spellEnd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в </w:t>
      </w:r>
      <w:proofErr w:type="spell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семестр</w:t>
      </w:r>
      <w:proofErr w:type="spellEnd"/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СРС:   5 </w:t>
      </w:r>
      <w:proofErr w:type="spell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заданий</w:t>
      </w:r>
      <w:proofErr w:type="spellEnd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в </w:t>
      </w:r>
      <w:proofErr w:type="spell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семестр</w:t>
      </w:r>
      <w:proofErr w:type="spellEnd"/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4E6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 экзамен: в период экзаменационной сессии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Критерии  оценки знаний, баллы </w:t>
      </w:r>
      <w:proofErr w:type="gramStart"/>
      <w:r w:rsidRPr="004E6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End"/>
      <w:r w:rsidRPr="004E6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%</w:t>
      </w:r>
    </w:p>
    <w:tbl>
      <w:tblPr>
        <w:tblW w:w="0" w:type="auto"/>
        <w:tblInd w:w="468" w:type="dxa"/>
        <w:tblLook w:val="01E0"/>
      </w:tblPr>
      <w:tblGrid>
        <w:gridCol w:w="3888"/>
        <w:gridCol w:w="1080"/>
      </w:tblGrid>
      <w:tr w:rsidR="004E65D9" w:rsidRPr="004E65D9" w:rsidTr="004E65D9">
        <w:tc>
          <w:tcPr>
            <w:tcW w:w="3888" w:type="dxa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Контрольные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работы</w:t>
            </w:r>
            <w:proofErr w:type="spellEnd"/>
          </w:p>
        </w:tc>
        <w:tc>
          <w:tcPr>
            <w:tcW w:w="1080" w:type="dxa"/>
            <w:vMerge w:val="restart"/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60</w:t>
            </w:r>
          </w:p>
        </w:tc>
      </w:tr>
      <w:tr w:rsidR="004E65D9" w:rsidRPr="004E65D9" w:rsidTr="004E65D9">
        <w:tc>
          <w:tcPr>
            <w:tcW w:w="3888" w:type="dxa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Индивидуальные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задания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(СРС)</w:t>
            </w:r>
          </w:p>
        </w:tc>
        <w:tc>
          <w:tcPr>
            <w:tcW w:w="0" w:type="auto"/>
            <w:vMerge/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c>
          <w:tcPr>
            <w:tcW w:w="3888" w:type="dxa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Итоговый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экзамен</w:t>
            </w:r>
            <w:proofErr w:type="spellEnd"/>
          </w:p>
        </w:tc>
        <w:tc>
          <w:tcPr>
            <w:tcW w:w="1080" w:type="dxa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40</w:t>
            </w:r>
          </w:p>
        </w:tc>
      </w:tr>
    </w:tbl>
    <w:p w:rsidR="004E65D9" w:rsidRPr="004E65D9" w:rsidRDefault="004E65D9" w:rsidP="004E65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 контроль проводится по теоретическим и практическим вопросам, изученных на предыдущих лекциях и лабораторных занятиях (за 7 недель). Студенту предоставляются  теоретические вопросы и практические задания.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E65D9" w:rsidRPr="004E65D9" w:rsidRDefault="004E65D9" w:rsidP="004E65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знаний:</w:t>
      </w:r>
    </w:p>
    <w:p w:rsidR="004E65D9" w:rsidRPr="004E65D9" w:rsidRDefault="004E65D9" w:rsidP="004E65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81" w:type="dxa"/>
        <w:jc w:val="center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8"/>
        <w:gridCol w:w="1473"/>
        <w:gridCol w:w="952"/>
        <w:gridCol w:w="3368"/>
      </w:tblGrid>
      <w:tr w:rsidR="004E65D9" w:rsidRPr="004E65D9" w:rsidTr="004E65D9">
        <w:trPr>
          <w:trHeight w:val="765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Буквенный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эквивалент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оценки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Цифровой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эквивалент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оценки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(GPA)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Баллы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в %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Оценка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традиционной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системе</w:t>
            </w:r>
            <w:proofErr w:type="spellEnd"/>
          </w:p>
        </w:tc>
      </w:tr>
      <w:tr w:rsidR="004E65D9" w:rsidRPr="004E65D9" w:rsidTr="004E65D9">
        <w:trPr>
          <w:trHeight w:val="126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95-100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Отлично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70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148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85-89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Хорошо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70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156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139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70-74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Удовлетворительно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124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108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91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76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354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Неудовлетворительно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непроходная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оценка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4E65D9" w:rsidRPr="004E65D9" w:rsidTr="004E65D9">
        <w:trPr>
          <w:trHeight w:val="155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Дисциплина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завершена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140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Отказ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дисциплины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124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AW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Отчислен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дисциплины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107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Дисциплина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прослушана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92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P/NP (Pass / No Pass)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65-100/0-64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Зачтено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зачтено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</w:tbl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65D9" w:rsidRPr="004E65D9" w:rsidRDefault="004E65D9" w:rsidP="004E6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оценке работы студента в течение семестра учитывается следующее:</w:t>
      </w:r>
    </w:p>
    <w:p w:rsidR="004E65D9" w:rsidRPr="004E65D9" w:rsidRDefault="004E65D9" w:rsidP="004E65D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посещаемость занятий;</w:t>
      </w:r>
    </w:p>
    <w:p w:rsidR="004E65D9" w:rsidRPr="004E65D9" w:rsidRDefault="004E65D9" w:rsidP="004E65D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и продуктивное участие в практических занятиях;</w:t>
      </w:r>
    </w:p>
    <w:p w:rsidR="004E65D9" w:rsidRPr="004E65D9" w:rsidRDefault="004E65D9" w:rsidP="004E65D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основной и дополнительной литературы;</w:t>
      </w:r>
    </w:p>
    <w:p w:rsidR="004E65D9" w:rsidRPr="004E65D9" w:rsidRDefault="004E65D9" w:rsidP="004E65D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выполнение СРС;</w:t>
      </w:r>
    </w:p>
    <w:p w:rsidR="004E65D9" w:rsidRPr="004E65D9" w:rsidRDefault="004E65D9" w:rsidP="004E65D9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своевременная сдача всех  заданий </w:t>
      </w:r>
    </w:p>
    <w:p w:rsidR="004E65D9" w:rsidRPr="004E65D9" w:rsidRDefault="004E65D9" w:rsidP="004E65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несвоевременную сдачу трех заданий СРС выставляется оценка 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AW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4E65D9" w:rsidRPr="004E65D9" w:rsidRDefault="004E65D9" w:rsidP="004E6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академического поведения и этики</w:t>
      </w:r>
    </w:p>
    <w:p w:rsidR="004E65D9" w:rsidRPr="004E65D9" w:rsidRDefault="004E65D9" w:rsidP="004E6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E65D9" w:rsidRPr="004E65D9" w:rsidRDefault="004E65D9" w:rsidP="004E6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Помощь: 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консультациями по выполнению самостоятельных работ (СРС), их сдачи и защиты, а также за дополнительной информацией по пройденному материалу и всем другим возникающим вопросам по читаемому курсу обращайтесь к преподователю в период его офис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-часов.</w:t>
      </w:r>
    </w:p>
    <w:p w:rsidR="004E65D9" w:rsidRPr="004E65D9" w:rsidRDefault="004E65D9" w:rsidP="004E6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65D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Рассмотрено на заседании кафедры  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протокол № _32__ от  «_17__»  _мая___201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3</w:t>
      </w:r>
      <w:r w:rsidRPr="004E65D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г.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E65D9" w:rsidRPr="004E65D9" w:rsidRDefault="004E65D9" w:rsidP="004E65D9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</w:t>
      </w:r>
      <w:proofErr w:type="gram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афедрой                                              д.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филос.н., профессор Курманалиева А.Д</w:t>
      </w:r>
      <w:r w:rsidRPr="004E6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E65D9" w:rsidRPr="004E65D9" w:rsidRDefault="004E65D9" w:rsidP="004E65D9">
      <w:pPr>
        <w:autoSpaceDE w:val="0"/>
        <w:autoSpaceDN w:val="0"/>
        <w:spacing w:before="40"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Лектор                                                          к. филос. н.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доцент Бейсенов Б.К.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</w:t>
      </w:r>
    </w:p>
    <w:p w:rsidR="00380E1F" w:rsidRDefault="00380E1F"/>
    <w:sectPr w:rsidR="00380E1F" w:rsidSect="0069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BD3"/>
    <w:multiLevelType w:val="hybridMultilevel"/>
    <w:tmpl w:val="5A2A5744"/>
    <w:lvl w:ilvl="0" w:tplc="53CE913E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40752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CF4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27B8"/>
    <w:rsid w:val="000013D8"/>
    <w:rsid w:val="00004ED0"/>
    <w:rsid w:val="00006D50"/>
    <w:rsid w:val="00011531"/>
    <w:rsid w:val="00033A4A"/>
    <w:rsid w:val="00054B5E"/>
    <w:rsid w:val="0005730A"/>
    <w:rsid w:val="00063CFA"/>
    <w:rsid w:val="000822CB"/>
    <w:rsid w:val="00083D17"/>
    <w:rsid w:val="000B3773"/>
    <w:rsid w:val="000D7807"/>
    <w:rsid w:val="000E3AF0"/>
    <w:rsid w:val="000E51F1"/>
    <w:rsid w:val="000F5BC6"/>
    <w:rsid w:val="001031B7"/>
    <w:rsid w:val="00120B8D"/>
    <w:rsid w:val="00120CB5"/>
    <w:rsid w:val="00125D6E"/>
    <w:rsid w:val="00140602"/>
    <w:rsid w:val="00142CFC"/>
    <w:rsid w:val="00146868"/>
    <w:rsid w:val="00155D0C"/>
    <w:rsid w:val="001669D4"/>
    <w:rsid w:val="001A7F36"/>
    <w:rsid w:val="001C1F89"/>
    <w:rsid w:val="001C61BC"/>
    <w:rsid w:val="001F17A0"/>
    <w:rsid w:val="00226566"/>
    <w:rsid w:val="0025000E"/>
    <w:rsid w:val="00251836"/>
    <w:rsid w:val="00273519"/>
    <w:rsid w:val="002B2798"/>
    <w:rsid w:val="002D2008"/>
    <w:rsid w:val="00301182"/>
    <w:rsid w:val="00302C46"/>
    <w:rsid w:val="003154FF"/>
    <w:rsid w:val="0033460C"/>
    <w:rsid w:val="00370180"/>
    <w:rsid w:val="00370C88"/>
    <w:rsid w:val="00372C5F"/>
    <w:rsid w:val="00380281"/>
    <w:rsid w:val="00380E1F"/>
    <w:rsid w:val="00382326"/>
    <w:rsid w:val="003A1C87"/>
    <w:rsid w:val="003A7452"/>
    <w:rsid w:val="003B7A4D"/>
    <w:rsid w:val="003D117A"/>
    <w:rsid w:val="003D37AC"/>
    <w:rsid w:val="003D778E"/>
    <w:rsid w:val="003E2BDB"/>
    <w:rsid w:val="004022B0"/>
    <w:rsid w:val="00425FEB"/>
    <w:rsid w:val="004552BD"/>
    <w:rsid w:val="00474CDF"/>
    <w:rsid w:val="00487BB3"/>
    <w:rsid w:val="004942CB"/>
    <w:rsid w:val="004961C1"/>
    <w:rsid w:val="004B0DBD"/>
    <w:rsid w:val="004B2BC9"/>
    <w:rsid w:val="004C3A74"/>
    <w:rsid w:val="004C60CE"/>
    <w:rsid w:val="004E495B"/>
    <w:rsid w:val="004E65D9"/>
    <w:rsid w:val="00511D3A"/>
    <w:rsid w:val="005143AF"/>
    <w:rsid w:val="00521FD3"/>
    <w:rsid w:val="00525928"/>
    <w:rsid w:val="00526523"/>
    <w:rsid w:val="005400F0"/>
    <w:rsid w:val="00583D8B"/>
    <w:rsid w:val="005849D1"/>
    <w:rsid w:val="00593987"/>
    <w:rsid w:val="005A1E6B"/>
    <w:rsid w:val="005B178B"/>
    <w:rsid w:val="005C24F4"/>
    <w:rsid w:val="005D1FE3"/>
    <w:rsid w:val="005D736A"/>
    <w:rsid w:val="005F1512"/>
    <w:rsid w:val="0060434A"/>
    <w:rsid w:val="00612196"/>
    <w:rsid w:val="00621E27"/>
    <w:rsid w:val="00624A63"/>
    <w:rsid w:val="006263DD"/>
    <w:rsid w:val="00677532"/>
    <w:rsid w:val="00681043"/>
    <w:rsid w:val="00694677"/>
    <w:rsid w:val="00695AC0"/>
    <w:rsid w:val="006A3B7D"/>
    <w:rsid w:val="006A3F97"/>
    <w:rsid w:val="006B2966"/>
    <w:rsid w:val="006C469F"/>
    <w:rsid w:val="006C496B"/>
    <w:rsid w:val="006D29AE"/>
    <w:rsid w:val="006D3381"/>
    <w:rsid w:val="006D35F7"/>
    <w:rsid w:val="006D368D"/>
    <w:rsid w:val="006E13E3"/>
    <w:rsid w:val="00714FB2"/>
    <w:rsid w:val="00720576"/>
    <w:rsid w:val="00735F7D"/>
    <w:rsid w:val="007561DD"/>
    <w:rsid w:val="007638AB"/>
    <w:rsid w:val="007663E7"/>
    <w:rsid w:val="007C3100"/>
    <w:rsid w:val="007C3B55"/>
    <w:rsid w:val="007D7BE1"/>
    <w:rsid w:val="007F79A8"/>
    <w:rsid w:val="00811756"/>
    <w:rsid w:val="00814412"/>
    <w:rsid w:val="0084592B"/>
    <w:rsid w:val="0084719B"/>
    <w:rsid w:val="00852581"/>
    <w:rsid w:val="008566A3"/>
    <w:rsid w:val="00863541"/>
    <w:rsid w:val="008646A2"/>
    <w:rsid w:val="00865116"/>
    <w:rsid w:val="00865A6D"/>
    <w:rsid w:val="00880C42"/>
    <w:rsid w:val="00896570"/>
    <w:rsid w:val="008A202F"/>
    <w:rsid w:val="008B2BA6"/>
    <w:rsid w:val="008C0CC4"/>
    <w:rsid w:val="008D63FD"/>
    <w:rsid w:val="00900A69"/>
    <w:rsid w:val="00901591"/>
    <w:rsid w:val="0093270C"/>
    <w:rsid w:val="00940FDE"/>
    <w:rsid w:val="00955A96"/>
    <w:rsid w:val="009655C8"/>
    <w:rsid w:val="00967F55"/>
    <w:rsid w:val="00982C1A"/>
    <w:rsid w:val="0099730C"/>
    <w:rsid w:val="009B1478"/>
    <w:rsid w:val="009B53B2"/>
    <w:rsid w:val="009F0B44"/>
    <w:rsid w:val="009F2748"/>
    <w:rsid w:val="00A05C3B"/>
    <w:rsid w:val="00A23466"/>
    <w:rsid w:val="00A41922"/>
    <w:rsid w:val="00A43293"/>
    <w:rsid w:val="00A455F1"/>
    <w:rsid w:val="00A97310"/>
    <w:rsid w:val="00AA28A2"/>
    <w:rsid w:val="00AC7511"/>
    <w:rsid w:val="00B04D27"/>
    <w:rsid w:val="00B204D6"/>
    <w:rsid w:val="00B32626"/>
    <w:rsid w:val="00B405D2"/>
    <w:rsid w:val="00B51950"/>
    <w:rsid w:val="00B827B8"/>
    <w:rsid w:val="00BA23FD"/>
    <w:rsid w:val="00BA2D3B"/>
    <w:rsid w:val="00BB03B3"/>
    <w:rsid w:val="00BD1AC0"/>
    <w:rsid w:val="00BE3A7B"/>
    <w:rsid w:val="00BF0525"/>
    <w:rsid w:val="00C07DC2"/>
    <w:rsid w:val="00C11DB3"/>
    <w:rsid w:val="00C17AFA"/>
    <w:rsid w:val="00C3769D"/>
    <w:rsid w:val="00C44ECA"/>
    <w:rsid w:val="00C52D5E"/>
    <w:rsid w:val="00C64030"/>
    <w:rsid w:val="00C6693C"/>
    <w:rsid w:val="00C669C9"/>
    <w:rsid w:val="00C851DB"/>
    <w:rsid w:val="00C86BBB"/>
    <w:rsid w:val="00C94C06"/>
    <w:rsid w:val="00CA1CCB"/>
    <w:rsid w:val="00CB1696"/>
    <w:rsid w:val="00D01318"/>
    <w:rsid w:val="00D11F7A"/>
    <w:rsid w:val="00D167F5"/>
    <w:rsid w:val="00D26E8F"/>
    <w:rsid w:val="00D776B0"/>
    <w:rsid w:val="00D90E74"/>
    <w:rsid w:val="00D95434"/>
    <w:rsid w:val="00D956F5"/>
    <w:rsid w:val="00DA4F2D"/>
    <w:rsid w:val="00DA5DA8"/>
    <w:rsid w:val="00DD477B"/>
    <w:rsid w:val="00DD7CC5"/>
    <w:rsid w:val="00DD7F8C"/>
    <w:rsid w:val="00DF4F1C"/>
    <w:rsid w:val="00E027B5"/>
    <w:rsid w:val="00E05B9B"/>
    <w:rsid w:val="00E605DF"/>
    <w:rsid w:val="00E72CDF"/>
    <w:rsid w:val="00E77F06"/>
    <w:rsid w:val="00E8722B"/>
    <w:rsid w:val="00E90222"/>
    <w:rsid w:val="00E9563F"/>
    <w:rsid w:val="00E97A05"/>
    <w:rsid w:val="00EA25CA"/>
    <w:rsid w:val="00EE0F03"/>
    <w:rsid w:val="00EE4FD4"/>
    <w:rsid w:val="00F376EB"/>
    <w:rsid w:val="00F41250"/>
    <w:rsid w:val="00F426A0"/>
    <w:rsid w:val="00F51E1D"/>
    <w:rsid w:val="00FD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1048</Words>
  <Characters>5979</Characters>
  <Application>Microsoft Office Word</Application>
  <DocSecurity>0</DocSecurity>
  <Lines>49</Lines>
  <Paragraphs>14</Paragraphs>
  <ScaleCrop>false</ScaleCrop>
  <Company>Home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Nursulu</cp:lastModifiedBy>
  <cp:revision>4</cp:revision>
  <dcterms:created xsi:type="dcterms:W3CDTF">2014-01-06T07:42:00Z</dcterms:created>
  <dcterms:modified xsi:type="dcterms:W3CDTF">2014-01-06T07:59:00Z</dcterms:modified>
</cp:coreProperties>
</file>